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736AE" w14:textId="77777777" w:rsidR="00CB056A" w:rsidRDefault="00CB056A" w:rsidP="002B0B02">
      <w:pPr>
        <w:jc w:val="both"/>
        <w:rPr>
          <w:color w:val="000000"/>
          <w:sz w:val="24"/>
          <w:szCs w:val="24"/>
        </w:rPr>
      </w:pPr>
    </w:p>
    <w:p w14:paraId="30A5F7BC" w14:textId="3B7FDF3D" w:rsidR="003305F1" w:rsidRDefault="00C739AC" w:rsidP="003305F1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Modèle </w:t>
      </w:r>
      <w:r w:rsidR="003305F1">
        <w:rPr>
          <w:color w:val="000000"/>
          <w:sz w:val="24"/>
          <w:szCs w:val="24"/>
        </w:rPr>
        <w:t>de lettre pour les responsables des</w:t>
      </w:r>
      <w:r w:rsidR="00A830EF">
        <w:rPr>
          <w:color w:val="000000"/>
          <w:sz w:val="24"/>
          <w:szCs w:val="24"/>
        </w:rPr>
        <w:t xml:space="preserve"> </w:t>
      </w:r>
      <w:r w:rsidR="006C4FA6">
        <w:rPr>
          <w:color w:val="000000"/>
          <w:sz w:val="24"/>
          <w:szCs w:val="24"/>
        </w:rPr>
        <w:t>RI</w:t>
      </w:r>
      <w:r w:rsidR="0001578E">
        <w:rPr>
          <w:color w:val="000000"/>
          <w:sz w:val="24"/>
          <w:szCs w:val="24"/>
        </w:rPr>
        <w:t>-RTF</w:t>
      </w:r>
      <w:r w:rsidR="006C4FA6">
        <w:rPr>
          <w:color w:val="000000"/>
          <w:sz w:val="24"/>
          <w:szCs w:val="24"/>
        </w:rPr>
        <w:t xml:space="preserve"> visées</w:t>
      </w:r>
      <w:r w:rsidR="0001578E">
        <w:rPr>
          <w:color w:val="000000"/>
          <w:sz w:val="24"/>
          <w:szCs w:val="24"/>
        </w:rPr>
        <w:t xml:space="preserve"> ou non</w:t>
      </w:r>
      <w:r w:rsidR="006C4FA6">
        <w:rPr>
          <w:color w:val="000000"/>
          <w:sz w:val="24"/>
          <w:szCs w:val="24"/>
        </w:rPr>
        <w:t xml:space="preserve"> par la LRR</w:t>
      </w:r>
    </w:p>
    <w:p w14:paraId="50BF93A0" w14:textId="77777777" w:rsidR="003305F1" w:rsidRDefault="003305F1" w:rsidP="002B0B02">
      <w:pPr>
        <w:jc w:val="both"/>
        <w:rPr>
          <w:color w:val="000000"/>
          <w:sz w:val="24"/>
          <w:szCs w:val="24"/>
        </w:rPr>
      </w:pPr>
    </w:p>
    <w:p w14:paraId="753A0058" w14:textId="77777777" w:rsidR="003305F1" w:rsidRDefault="003305F1" w:rsidP="002B0B02">
      <w:pPr>
        <w:jc w:val="both"/>
        <w:rPr>
          <w:color w:val="000000"/>
          <w:sz w:val="24"/>
          <w:szCs w:val="24"/>
        </w:rPr>
      </w:pPr>
    </w:p>
    <w:p w14:paraId="71A2E265" w14:textId="70E18F59" w:rsidR="002B0B02" w:rsidRPr="00E0285E" w:rsidRDefault="004A5C40" w:rsidP="002B0B02">
      <w:pPr>
        <w:jc w:val="both"/>
        <w:rPr>
          <w:color w:val="000000"/>
          <w:sz w:val="24"/>
          <w:szCs w:val="24"/>
        </w:rPr>
      </w:pPr>
      <w:r w:rsidRPr="00E0285E">
        <w:rPr>
          <w:color w:val="000000"/>
          <w:sz w:val="24"/>
          <w:szCs w:val="24"/>
        </w:rPr>
        <w:t xml:space="preserve">Québec, le </w:t>
      </w:r>
      <w:r w:rsidR="00CB056A" w:rsidRPr="00B83666">
        <w:rPr>
          <w:color w:val="000000"/>
          <w:sz w:val="24"/>
          <w:szCs w:val="24"/>
        </w:rPr>
        <w:fldChar w:fldCharType="begin"/>
      </w:r>
      <w:r w:rsidR="00CB056A" w:rsidRPr="00B83666">
        <w:rPr>
          <w:color w:val="000000"/>
          <w:sz w:val="24"/>
          <w:szCs w:val="24"/>
        </w:rPr>
        <w:instrText xml:space="preserve"> DATE  \@ "d MMMM yyyy"  \* MERGEFORMAT </w:instrText>
      </w:r>
      <w:r w:rsidR="00CB056A" w:rsidRPr="00B83666">
        <w:rPr>
          <w:color w:val="000000"/>
          <w:sz w:val="24"/>
          <w:szCs w:val="24"/>
        </w:rPr>
        <w:fldChar w:fldCharType="separate"/>
      </w:r>
      <w:r w:rsidR="006D4AD7">
        <w:rPr>
          <w:noProof/>
          <w:color w:val="000000"/>
          <w:sz w:val="24"/>
          <w:szCs w:val="24"/>
        </w:rPr>
        <w:t>29 juillet 2022</w:t>
      </w:r>
      <w:r w:rsidR="00CB056A" w:rsidRPr="00B83666">
        <w:rPr>
          <w:color w:val="000000"/>
          <w:sz w:val="24"/>
          <w:szCs w:val="24"/>
        </w:rPr>
        <w:fldChar w:fldCharType="end"/>
      </w:r>
    </w:p>
    <w:p w14:paraId="10D42A04" w14:textId="77777777" w:rsidR="002B0B02" w:rsidRPr="00E0285E" w:rsidRDefault="002B0B02" w:rsidP="002B0B02">
      <w:pPr>
        <w:jc w:val="both"/>
        <w:rPr>
          <w:color w:val="000000"/>
          <w:sz w:val="24"/>
          <w:szCs w:val="24"/>
        </w:rPr>
      </w:pPr>
    </w:p>
    <w:p w14:paraId="365C8F87" w14:textId="77777777" w:rsidR="002B0B02" w:rsidRDefault="002B0B02" w:rsidP="002B0B02">
      <w:pPr>
        <w:jc w:val="both"/>
        <w:rPr>
          <w:color w:val="000000"/>
          <w:sz w:val="24"/>
          <w:szCs w:val="24"/>
        </w:rPr>
      </w:pPr>
    </w:p>
    <w:p w14:paraId="7F0A3A30" w14:textId="77777777" w:rsidR="00CB056A" w:rsidRPr="00E0285E" w:rsidRDefault="00CB056A" w:rsidP="002B0B02">
      <w:pPr>
        <w:jc w:val="both"/>
        <w:rPr>
          <w:color w:val="000000"/>
          <w:sz w:val="24"/>
          <w:szCs w:val="24"/>
        </w:rPr>
      </w:pPr>
    </w:p>
    <w:p w14:paraId="01ABA57D" w14:textId="17103892" w:rsidR="003F5EDD" w:rsidRPr="00FF293E" w:rsidRDefault="003F5EDD" w:rsidP="003F5EDD">
      <w:pPr>
        <w:jc w:val="both"/>
        <w:rPr>
          <w:color w:val="000000"/>
          <w:sz w:val="24"/>
          <w:szCs w:val="24"/>
        </w:rPr>
      </w:pPr>
      <w:r w:rsidRPr="00FF293E">
        <w:rPr>
          <w:color w:val="000000"/>
          <w:sz w:val="24"/>
          <w:szCs w:val="24"/>
        </w:rPr>
        <w:t>M</w:t>
      </w:r>
      <w:r w:rsidR="00C739AC">
        <w:rPr>
          <w:color w:val="000000"/>
          <w:sz w:val="24"/>
          <w:szCs w:val="24"/>
        </w:rPr>
        <w:t>a</w:t>
      </w:r>
      <w:r w:rsidRPr="00FF293E">
        <w:rPr>
          <w:color w:val="000000"/>
          <w:sz w:val="24"/>
          <w:szCs w:val="24"/>
        </w:rPr>
        <w:t>dame,</w:t>
      </w:r>
    </w:p>
    <w:p w14:paraId="30F856E5" w14:textId="6457089C" w:rsidR="003F5EDD" w:rsidRPr="00FF293E" w:rsidRDefault="003F5EDD" w:rsidP="003F5EDD">
      <w:pPr>
        <w:jc w:val="both"/>
        <w:rPr>
          <w:color w:val="000000"/>
          <w:sz w:val="24"/>
          <w:szCs w:val="24"/>
        </w:rPr>
      </w:pPr>
      <w:r w:rsidRPr="00FF293E">
        <w:rPr>
          <w:color w:val="000000"/>
          <w:sz w:val="24"/>
          <w:szCs w:val="24"/>
        </w:rPr>
        <w:t>M</w:t>
      </w:r>
      <w:r w:rsidR="00C739AC">
        <w:rPr>
          <w:color w:val="000000"/>
          <w:sz w:val="24"/>
          <w:szCs w:val="24"/>
        </w:rPr>
        <w:t>onsieur</w:t>
      </w:r>
      <w:r w:rsidRPr="00FF293E">
        <w:rPr>
          <w:color w:val="000000"/>
          <w:sz w:val="24"/>
          <w:szCs w:val="24"/>
        </w:rPr>
        <w:t>,</w:t>
      </w:r>
    </w:p>
    <w:p w14:paraId="08D90F84" w14:textId="77777777" w:rsidR="003F0A56" w:rsidRPr="00E0285E" w:rsidRDefault="003F0A56" w:rsidP="003F0A56">
      <w:pPr>
        <w:jc w:val="both"/>
        <w:rPr>
          <w:color w:val="000000"/>
          <w:sz w:val="24"/>
          <w:szCs w:val="24"/>
        </w:rPr>
      </w:pPr>
    </w:p>
    <w:p w14:paraId="36B50B73" w14:textId="4F2F9ECE" w:rsidR="00C56C2D" w:rsidRPr="001B5219" w:rsidRDefault="00A13890" w:rsidP="00C56C2D">
      <w:pPr>
        <w:jc w:val="both"/>
        <w:rPr>
          <w:color w:val="auto"/>
          <w:spacing w:val="-2"/>
          <w:sz w:val="24"/>
          <w:szCs w:val="24"/>
        </w:rPr>
      </w:pPr>
      <w:r w:rsidRPr="00A13890">
        <w:rPr>
          <w:color w:val="auto"/>
          <w:spacing w:val="-2"/>
          <w:sz w:val="24"/>
          <w:szCs w:val="24"/>
        </w:rPr>
        <w:t xml:space="preserve">La présente fait suite à la correspondance qui vous a été transmise le </w:t>
      </w:r>
      <w:r w:rsidR="006D4AD7">
        <w:rPr>
          <w:color w:val="auto"/>
          <w:spacing w:val="-2"/>
          <w:sz w:val="24"/>
          <w:szCs w:val="24"/>
        </w:rPr>
        <w:t>22</w:t>
      </w:r>
      <w:r w:rsidRPr="00A13890">
        <w:rPr>
          <w:color w:val="auto"/>
          <w:spacing w:val="-2"/>
          <w:sz w:val="24"/>
          <w:szCs w:val="24"/>
        </w:rPr>
        <w:t xml:space="preserve"> juillet 2022 concernant l’introduction d’une mesure administrative temporaire permettant la rémunération à taux double de tout employé d’une RI-RTF qui effectue un quart de travail en temps supplémentaire, et ce, selon les besoins de la ressource, sous réserve de différentes modalités.</w:t>
      </w:r>
    </w:p>
    <w:p w14:paraId="423DF668" w14:textId="7991D379" w:rsidR="00E51E8F" w:rsidRPr="009C28C8" w:rsidRDefault="00E51E8F" w:rsidP="0001578E">
      <w:pPr>
        <w:jc w:val="both"/>
        <w:rPr>
          <w:color w:val="auto"/>
          <w:spacing w:val="-2"/>
          <w:sz w:val="24"/>
          <w:szCs w:val="24"/>
        </w:rPr>
      </w:pPr>
    </w:p>
    <w:p w14:paraId="3436745E" w14:textId="3D835816" w:rsidR="009C28C8" w:rsidRDefault="009C28C8" w:rsidP="00A13890">
      <w:pPr>
        <w:jc w:val="both"/>
        <w:rPr>
          <w:rFonts w:eastAsia="Calibri"/>
          <w:color w:val="000000"/>
          <w:sz w:val="24"/>
          <w:szCs w:val="24"/>
        </w:rPr>
      </w:pPr>
      <w:r w:rsidRPr="009C28C8">
        <w:rPr>
          <w:rFonts w:eastAsia="Calibri"/>
          <w:color w:val="000000"/>
          <w:sz w:val="24"/>
          <w:szCs w:val="24"/>
        </w:rPr>
        <w:t xml:space="preserve">À la suite de cette transmission et des questions reçues, nous avons procédé à la mise à jour du document Questions-Réponses destiné aux RI-RTF « </w:t>
      </w:r>
      <w:r w:rsidRPr="009C28C8">
        <w:rPr>
          <w:rFonts w:eastAsia="Calibri"/>
          <w:i/>
          <w:iCs/>
          <w:color w:val="000000"/>
          <w:sz w:val="24"/>
          <w:szCs w:val="24"/>
        </w:rPr>
        <w:t>Modalités d’application mesure particulière pour la période estivale 2022</w:t>
      </w:r>
      <w:r w:rsidRPr="009C28C8">
        <w:rPr>
          <w:rFonts w:eastAsia="Calibri"/>
          <w:color w:val="000000"/>
          <w:sz w:val="24"/>
          <w:szCs w:val="24"/>
        </w:rPr>
        <w:t xml:space="preserve"> ». Vous y trouverez notamment, un</w:t>
      </w:r>
      <w:r w:rsidR="00F4509B">
        <w:rPr>
          <w:rFonts w:eastAsia="Calibri"/>
          <w:color w:val="000000"/>
          <w:sz w:val="24"/>
          <w:szCs w:val="24"/>
        </w:rPr>
        <w:t>e modification relative à l’admissibilité au taux double au bénéfice de l</w:t>
      </w:r>
      <w:r w:rsidRPr="009C28C8">
        <w:rPr>
          <w:rFonts w:eastAsia="Calibri"/>
          <w:color w:val="000000"/>
          <w:sz w:val="24"/>
          <w:szCs w:val="24"/>
        </w:rPr>
        <w:t>’employé qui effectue deux demi-quarts de travail (4 h) supplémentaire</w:t>
      </w:r>
      <w:r w:rsidR="00F4509B">
        <w:rPr>
          <w:rFonts w:eastAsia="Calibri"/>
          <w:color w:val="000000"/>
          <w:sz w:val="24"/>
          <w:szCs w:val="24"/>
        </w:rPr>
        <w:t>s</w:t>
      </w:r>
      <w:r w:rsidRPr="009C28C8">
        <w:rPr>
          <w:rFonts w:eastAsia="Calibri"/>
          <w:color w:val="000000"/>
          <w:sz w:val="24"/>
          <w:szCs w:val="24"/>
        </w:rPr>
        <w:t xml:space="preserve"> au cours d’une même semaine. </w:t>
      </w:r>
      <w:r w:rsidR="00D45BAB" w:rsidRPr="00D45BAB">
        <w:rPr>
          <w:rFonts w:eastAsia="Calibri"/>
          <w:color w:val="000000"/>
          <w:sz w:val="24"/>
          <w:szCs w:val="24"/>
        </w:rPr>
        <w:t xml:space="preserve">Les ajouts au </w:t>
      </w:r>
      <w:r w:rsidR="00D45BAB">
        <w:rPr>
          <w:rFonts w:eastAsia="Calibri"/>
          <w:color w:val="000000"/>
          <w:sz w:val="24"/>
          <w:szCs w:val="24"/>
        </w:rPr>
        <w:t xml:space="preserve">document </w:t>
      </w:r>
      <w:r w:rsidR="00D45BAB" w:rsidRPr="00D45BAB">
        <w:rPr>
          <w:rFonts w:eastAsia="Calibri"/>
          <w:i/>
          <w:iCs/>
          <w:color w:val="000000"/>
          <w:sz w:val="24"/>
          <w:szCs w:val="24"/>
        </w:rPr>
        <w:t>Questions-Réponses</w:t>
      </w:r>
      <w:r w:rsidR="00D45BAB" w:rsidRPr="00D45BAB">
        <w:rPr>
          <w:rFonts w:eastAsia="Calibri"/>
          <w:color w:val="000000"/>
          <w:sz w:val="24"/>
          <w:szCs w:val="24"/>
        </w:rPr>
        <w:t xml:space="preserve"> </w:t>
      </w:r>
      <w:r w:rsidR="00D45BAB" w:rsidRPr="009C28C8">
        <w:rPr>
          <w:rFonts w:eastAsia="Calibri"/>
          <w:color w:val="000000"/>
          <w:sz w:val="24"/>
          <w:szCs w:val="24"/>
        </w:rPr>
        <w:t xml:space="preserve">« </w:t>
      </w:r>
      <w:r w:rsidR="00D45BAB" w:rsidRPr="009C28C8">
        <w:rPr>
          <w:rFonts w:eastAsia="Calibri"/>
          <w:i/>
          <w:iCs/>
          <w:color w:val="000000"/>
          <w:sz w:val="24"/>
          <w:szCs w:val="24"/>
        </w:rPr>
        <w:t>Modalités d’application mesure particulière pour la période estivale 2022</w:t>
      </w:r>
      <w:r w:rsidR="00D45BAB" w:rsidRPr="009C28C8">
        <w:rPr>
          <w:rFonts w:eastAsia="Calibri"/>
          <w:color w:val="000000"/>
          <w:sz w:val="24"/>
          <w:szCs w:val="24"/>
        </w:rPr>
        <w:t xml:space="preserve"> »</w:t>
      </w:r>
      <w:r w:rsidR="00D45BAB">
        <w:rPr>
          <w:rFonts w:eastAsia="Calibri"/>
          <w:color w:val="000000"/>
          <w:sz w:val="24"/>
          <w:szCs w:val="24"/>
        </w:rPr>
        <w:t xml:space="preserve"> </w:t>
      </w:r>
      <w:r w:rsidR="00D45BAB" w:rsidRPr="00D45BAB">
        <w:rPr>
          <w:rFonts w:eastAsia="Calibri"/>
          <w:color w:val="000000"/>
          <w:sz w:val="24"/>
          <w:szCs w:val="24"/>
        </w:rPr>
        <w:t xml:space="preserve">sont présentés en </w:t>
      </w:r>
      <w:r w:rsidR="00D45BAB" w:rsidRPr="00D45BAB">
        <w:rPr>
          <w:rFonts w:eastAsia="Calibri"/>
          <w:color w:val="000000"/>
          <w:sz w:val="24"/>
          <w:szCs w:val="24"/>
          <w:highlight w:val="lightGray"/>
        </w:rPr>
        <w:t>surbrillance</w:t>
      </w:r>
      <w:r w:rsidR="00D45BAB" w:rsidRPr="00D45BAB">
        <w:rPr>
          <w:rFonts w:eastAsia="Calibri"/>
          <w:color w:val="000000"/>
          <w:sz w:val="24"/>
          <w:szCs w:val="24"/>
        </w:rPr>
        <w:t>.</w:t>
      </w:r>
    </w:p>
    <w:p w14:paraId="30CC6EBD" w14:textId="77777777" w:rsidR="009C28C8" w:rsidRDefault="009C28C8" w:rsidP="00A13890">
      <w:pPr>
        <w:jc w:val="both"/>
        <w:rPr>
          <w:rFonts w:eastAsia="Calibri"/>
          <w:color w:val="000000"/>
          <w:sz w:val="24"/>
          <w:szCs w:val="24"/>
        </w:rPr>
      </w:pPr>
    </w:p>
    <w:p w14:paraId="447A2880" w14:textId="5A6347FA" w:rsidR="009C28C8" w:rsidRDefault="009C28C8" w:rsidP="00A13890">
      <w:pPr>
        <w:jc w:val="both"/>
        <w:rPr>
          <w:rFonts w:eastAsia="Calibri"/>
          <w:color w:val="000000"/>
          <w:sz w:val="24"/>
          <w:szCs w:val="24"/>
        </w:rPr>
      </w:pPr>
      <w:r w:rsidRPr="00F4509B">
        <w:rPr>
          <w:rFonts w:eastAsia="Calibri"/>
          <w:b/>
          <w:bCs/>
          <w:color w:val="000000"/>
          <w:sz w:val="24"/>
          <w:szCs w:val="24"/>
        </w:rPr>
        <w:t>Important :</w:t>
      </w:r>
      <w:r>
        <w:rPr>
          <w:rFonts w:eastAsia="Calibri"/>
          <w:color w:val="000000"/>
          <w:sz w:val="24"/>
          <w:szCs w:val="24"/>
        </w:rPr>
        <w:t xml:space="preserve"> </w:t>
      </w:r>
      <w:r w:rsidR="00F4509B">
        <w:rPr>
          <w:rFonts w:eastAsia="Calibri"/>
          <w:color w:val="000000"/>
          <w:sz w:val="24"/>
          <w:szCs w:val="24"/>
        </w:rPr>
        <w:t>L’admissibilité au taux double à partir d’un deuxième demi-quart de travail</w:t>
      </w:r>
      <w:r w:rsidRPr="009C28C8">
        <w:rPr>
          <w:rFonts w:eastAsia="Calibri"/>
          <w:color w:val="000000"/>
          <w:sz w:val="24"/>
          <w:szCs w:val="24"/>
        </w:rPr>
        <w:t xml:space="preserve"> </w:t>
      </w:r>
      <w:r w:rsidR="00F4509B">
        <w:rPr>
          <w:rFonts w:eastAsia="Calibri"/>
          <w:color w:val="000000"/>
          <w:sz w:val="24"/>
          <w:szCs w:val="24"/>
        </w:rPr>
        <w:t xml:space="preserve">effectué dans la même semaine </w:t>
      </w:r>
      <w:r w:rsidRPr="00F4509B">
        <w:rPr>
          <w:rFonts w:eastAsia="Calibri"/>
          <w:color w:val="000000"/>
          <w:sz w:val="24"/>
          <w:szCs w:val="24"/>
          <w:u w:val="single"/>
        </w:rPr>
        <w:t xml:space="preserve">entre en vigueur </w:t>
      </w:r>
      <w:r w:rsidR="0027203E" w:rsidRPr="00F4509B">
        <w:rPr>
          <w:rFonts w:eastAsia="Calibri"/>
          <w:color w:val="000000"/>
          <w:sz w:val="24"/>
          <w:szCs w:val="24"/>
          <w:u w:val="single"/>
        </w:rPr>
        <w:t>à c</w:t>
      </w:r>
      <w:r w:rsidR="0027203E" w:rsidRPr="0027203E">
        <w:rPr>
          <w:rFonts w:eastAsia="Calibri"/>
          <w:color w:val="000000"/>
          <w:sz w:val="24"/>
          <w:szCs w:val="24"/>
          <w:u w:val="single"/>
        </w:rPr>
        <w:t xml:space="preserve">ompter </w:t>
      </w:r>
      <w:r w:rsidR="0027203E" w:rsidRPr="00F4509B">
        <w:rPr>
          <w:rFonts w:eastAsia="Calibri"/>
          <w:color w:val="000000"/>
          <w:sz w:val="24"/>
          <w:szCs w:val="24"/>
          <w:u w:val="single"/>
        </w:rPr>
        <w:t>du</w:t>
      </w:r>
      <w:r w:rsidRPr="00F4509B">
        <w:rPr>
          <w:rFonts w:eastAsia="Calibri"/>
          <w:color w:val="000000"/>
          <w:sz w:val="24"/>
          <w:szCs w:val="24"/>
          <w:u w:val="single"/>
        </w:rPr>
        <w:t xml:space="preserve"> 29 juillet 2022</w:t>
      </w:r>
      <w:r w:rsidRPr="009C28C8">
        <w:rPr>
          <w:rFonts w:eastAsia="Calibri"/>
          <w:color w:val="000000"/>
          <w:sz w:val="24"/>
          <w:szCs w:val="24"/>
        </w:rPr>
        <w:t>.</w:t>
      </w:r>
    </w:p>
    <w:p w14:paraId="71FE3C81" w14:textId="77777777" w:rsidR="00F4509B" w:rsidRPr="00F4509B" w:rsidRDefault="00F4509B" w:rsidP="00A13890">
      <w:pPr>
        <w:jc w:val="both"/>
        <w:rPr>
          <w:rFonts w:eastAsia="Calibri"/>
          <w:color w:val="000000"/>
          <w:sz w:val="24"/>
          <w:szCs w:val="24"/>
        </w:rPr>
      </w:pPr>
    </w:p>
    <w:p w14:paraId="363FDA3B" w14:textId="4AA3DACE" w:rsidR="001B5219" w:rsidRPr="00C56C2D" w:rsidRDefault="001B5219" w:rsidP="001B5219">
      <w:pPr>
        <w:spacing w:after="120"/>
        <w:jc w:val="both"/>
        <w:rPr>
          <w:b/>
          <w:bCs/>
          <w:color w:val="auto"/>
          <w:sz w:val="24"/>
          <w:szCs w:val="24"/>
        </w:rPr>
      </w:pPr>
      <w:r w:rsidRPr="00C56C2D">
        <w:rPr>
          <w:b/>
          <w:bCs/>
          <w:color w:val="auto"/>
          <w:sz w:val="24"/>
          <w:szCs w:val="24"/>
        </w:rPr>
        <w:t xml:space="preserve">Mécanisme de </w:t>
      </w:r>
      <w:r>
        <w:rPr>
          <w:b/>
          <w:bCs/>
          <w:color w:val="auto"/>
          <w:sz w:val="24"/>
          <w:szCs w:val="24"/>
        </w:rPr>
        <w:t>remboursement</w:t>
      </w:r>
    </w:p>
    <w:p w14:paraId="46C73E9E" w14:textId="259F8C36" w:rsidR="00C56C2D" w:rsidRDefault="00005F5E" w:rsidP="00C56C2D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Toute demande de remboursement des dépenses effectuées </w:t>
      </w:r>
      <w:r w:rsidR="009C28C8">
        <w:rPr>
          <w:color w:val="auto"/>
          <w:sz w:val="24"/>
          <w:szCs w:val="24"/>
        </w:rPr>
        <w:t>en respect des orientation</w:t>
      </w:r>
      <w:r w:rsidR="00D45BAB">
        <w:rPr>
          <w:color w:val="auto"/>
          <w:sz w:val="24"/>
          <w:szCs w:val="24"/>
        </w:rPr>
        <w:t>s</w:t>
      </w:r>
      <w:r w:rsidR="00C56C2D" w:rsidRPr="00C56C2D">
        <w:rPr>
          <w:color w:val="auto"/>
          <w:sz w:val="24"/>
          <w:szCs w:val="24"/>
        </w:rPr>
        <w:t xml:space="preserve"> devra </w:t>
      </w:r>
      <w:r>
        <w:rPr>
          <w:color w:val="auto"/>
          <w:sz w:val="24"/>
          <w:szCs w:val="24"/>
        </w:rPr>
        <w:t xml:space="preserve">être accompagnée </w:t>
      </w:r>
      <w:r w:rsidR="00C56C2D" w:rsidRPr="00C56C2D">
        <w:rPr>
          <w:color w:val="auto"/>
          <w:sz w:val="24"/>
          <w:szCs w:val="24"/>
        </w:rPr>
        <w:t xml:space="preserve">des pièces justificatives permettant </w:t>
      </w:r>
      <w:r>
        <w:rPr>
          <w:color w:val="auto"/>
          <w:sz w:val="24"/>
          <w:szCs w:val="24"/>
        </w:rPr>
        <w:t>d’en attester</w:t>
      </w:r>
      <w:r w:rsidR="00C56C2D" w:rsidRPr="00C56C2D">
        <w:rPr>
          <w:color w:val="auto"/>
          <w:sz w:val="24"/>
          <w:szCs w:val="24"/>
        </w:rPr>
        <w:t>.</w:t>
      </w:r>
      <w:r w:rsidR="003B14A8">
        <w:rPr>
          <w:color w:val="auto"/>
          <w:sz w:val="24"/>
          <w:szCs w:val="24"/>
        </w:rPr>
        <w:t xml:space="preserve"> </w:t>
      </w:r>
      <w:r w:rsidR="003B14A8" w:rsidRPr="003B14A8">
        <w:rPr>
          <w:color w:val="auto"/>
          <w:sz w:val="24"/>
          <w:szCs w:val="24"/>
        </w:rPr>
        <w:t xml:space="preserve">Les informations transmises peuvent être non nominatives, en caviardant les renseignements qui permettent d’identifier les </w:t>
      </w:r>
      <w:r w:rsidR="003B14A8">
        <w:rPr>
          <w:color w:val="auto"/>
          <w:sz w:val="24"/>
          <w:szCs w:val="24"/>
        </w:rPr>
        <w:t>employé</w:t>
      </w:r>
      <w:r w:rsidR="003B14A8" w:rsidRPr="003B14A8">
        <w:rPr>
          <w:color w:val="auto"/>
          <w:sz w:val="24"/>
          <w:szCs w:val="24"/>
        </w:rPr>
        <w:t xml:space="preserve">s, afin d’assurer la confidentialité de leur identité. </w:t>
      </w:r>
    </w:p>
    <w:p w14:paraId="76183F91" w14:textId="7E265B95" w:rsidR="00C56C2D" w:rsidRDefault="00C56C2D" w:rsidP="00A830EF">
      <w:pPr>
        <w:jc w:val="both"/>
        <w:rPr>
          <w:color w:val="auto"/>
          <w:sz w:val="24"/>
          <w:szCs w:val="24"/>
        </w:rPr>
      </w:pPr>
    </w:p>
    <w:p w14:paraId="20945B64" w14:textId="21CB0707" w:rsidR="001D2EB1" w:rsidRDefault="001D2EB1" w:rsidP="00A830EF">
      <w:pPr>
        <w:jc w:val="both"/>
        <w:rPr>
          <w:color w:val="000000"/>
          <w:sz w:val="24"/>
          <w:szCs w:val="24"/>
        </w:rPr>
      </w:pPr>
      <w:r w:rsidRPr="00D22736">
        <w:rPr>
          <w:color w:val="000000"/>
          <w:sz w:val="24"/>
          <w:szCs w:val="24"/>
        </w:rPr>
        <w:t>[</w:t>
      </w:r>
      <w:r>
        <w:rPr>
          <w:color w:val="000000"/>
          <w:sz w:val="24"/>
          <w:szCs w:val="24"/>
        </w:rPr>
        <w:t>À choisir</w:t>
      </w:r>
      <w:r w:rsidRPr="00D22736">
        <w:rPr>
          <w:color w:val="000000"/>
          <w:sz w:val="24"/>
          <w:szCs w:val="24"/>
        </w:rPr>
        <w:t xml:space="preserve"> par l’établissement</w:t>
      </w:r>
      <w:r>
        <w:rPr>
          <w:color w:val="000000"/>
          <w:sz w:val="24"/>
          <w:szCs w:val="24"/>
        </w:rPr>
        <w:t xml:space="preserve"> selon à qui s’adresse la lettre : aux RI-RTF visées ou non visées par la LRR</w:t>
      </w:r>
      <w:r w:rsidRPr="00D22736">
        <w:rPr>
          <w:color w:val="000000"/>
          <w:sz w:val="24"/>
          <w:szCs w:val="24"/>
        </w:rPr>
        <w:t>]</w:t>
      </w:r>
    </w:p>
    <w:p w14:paraId="04D96D91" w14:textId="77777777" w:rsidR="009951C1" w:rsidRDefault="009951C1" w:rsidP="00A830EF">
      <w:pPr>
        <w:jc w:val="both"/>
        <w:rPr>
          <w:color w:val="auto"/>
          <w:sz w:val="24"/>
          <w:szCs w:val="24"/>
        </w:rPr>
      </w:pPr>
    </w:p>
    <w:p w14:paraId="158B0F41" w14:textId="7AB56219" w:rsidR="003B14A8" w:rsidRDefault="003B14A8" w:rsidP="00A830EF">
      <w:pPr>
        <w:jc w:val="both"/>
        <w:rPr>
          <w:color w:val="auto"/>
          <w:sz w:val="24"/>
          <w:szCs w:val="24"/>
        </w:rPr>
      </w:pPr>
      <w:r w:rsidRPr="009951C1">
        <w:rPr>
          <w:b/>
          <w:bCs/>
          <w:color w:val="auto"/>
          <w:sz w:val="24"/>
          <w:szCs w:val="24"/>
          <w:highlight w:val="yellow"/>
        </w:rPr>
        <w:t xml:space="preserve">Pour les RI-RTF </w:t>
      </w:r>
      <w:r w:rsidRPr="009951C1">
        <w:rPr>
          <w:b/>
          <w:bCs/>
          <w:color w:val="auto"/>
          <w:sz w:val="24"/>
          <w:szCs w:val="24"/>
          <w:highlight w:val="yellow"/>
          <w:u w:val="single"/>
        </w:rPr>
        <w:t>visées</w:t>
      </w:r>
      <w:r w:rsidRPr="009951C1">
        <w:rPr>
          <w:b/>
          <w:bCs/>
          <w:color w:val="auto"/>
          <w:sz w:val="24"/>
          <w:szCs w:val="24"/>
          <w:highlight w:val="yellow"/>
        </w:rPr>
        <w:t xml:space="preserve"> par la LRR</w:t>
      </w:r>
      <w:r>
        <w:rPr>
          <w:color w:val="auto"/>
          <w:sz w:val="24"/>
          <w:szCs w:val="24"/>
        </w:rPr>
        <w:t xml:space="preserve">, le </w:t>
      </w:r>
      <w:r w:rsidR="00005F5E">
        <w:rPr>
          <w:color w:val="auto"/>
          <w:sz w:val="24"/>
          <w:szCs w:val="24"/>
        </w:rPr>
        <w:t>formulaire habituel</w:t>
      </w:r>
      <w:r w:rsidR="00C16385">
        <w:rPr>
          <w:color w:val="auto"/>
          <w:sz w:val="24"/>
          <w:szCs w:val="24"/>
        </w:rPr>
        <w:t>lement</w:t>
      </w:r>
      <w:r w:rsidR="00005F5E">
        <w:rPr>
          <w:color w:val="auto"/>
          <w:sz w:val="24"/>
          <w:szCs w:val="24"/>
        </w:rPr>
        <w:t xml:space="preserve"> </w:t>
      </w:r>
      <w:r w:rsidR="00C16385">
        <w:rPr>
          <w:color w:val="auto"/>
          <w:sz w:val="24"/>
          <w:szCs w:val="24"/>
        </w:rPr>
        <w:t xml:space="preserve">fourni par l’établissement dans le cadre de sa facturation mensuelle, accompagné des pièces justificatives requises, </w:t>
      </w:r>
      <w:r w:rsidR="00005F5E">
        <w:rPr>
          <w:color w:val="auto"/>
          <w:sz w:val="24"/>
          <w:szCs w:val="24"/>
        </w:rPr>
        <w:t>doit être</w:t>
      </w:r>
      <w:r w:rsidR="00DD6066">
        <w:rPr>
          <w:color w:val="auto"/>
          <w:sz w:val="24"/>
          <w:szCs w:val="24"/>
        </w:rPr>
        <w:t xml:space="preserve"> transmis par la ressource à l’établissement </w:t>
      </w:r>
      <w:r w:rsidR="00DD6066" w:rsidRPr="00B83666">
        <w:rPr>
          <w:color w:val="auto"/>
          <w:sz w:val="24"/>
          <w:szCs w:val="24"/>
        </w:rPr>
        <w:t>dès le mois d’août 2022 et mensuellement par la suite, le cas échéant</w:t>
      </w:r>
      <w:r w:rsidR="00005F5E" w:rsidRPr="00B83666">
        <w:rPr>
          <w:color w:val="auto"/>
          <w:sz w:val="24"/>
          <w:szCs w:val="24"/>
        </w:rPr>
        <w:t>.</w:t>
      </w:r>
      <w:r w:rsidR="00C16385">
        <w:rPr>
          <w:color w:val="auto"/>
          <w:sz w:val="24"/>
          <w:szCs w:val="24"/>
        </w:rPr>
        <w:t xml:space="preserve"> </w:t>
      </w:r>
    </w:p>
    <w:p w14:paraId="0D644AD7" w14:textId="634CFD08" w:rsidR="003B14A8" w:rsidRDefault="001D2EB1" w:rsidP="009951C1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Ou</w:t>
      </w:r>
    </w:p>
    <w:p w14:paraId="28E3FB4B" w14:textId="77777777" w:rsidR="001D2EB1" w:rsidRDefault="001D2EB1" w:rsidP="00A830EF">
      <w:pPr>
        <w:jc w:val="both"/>
        <w:rPr>
          <w:color w:val="auto"/>
          <w:sz w:val="24"/>
          <w:szCs w:val="24"/>
        </w:rPr>
      </w:pPr>
    </w:p>
    <w:p w14:paraId="5E5B9A72" w14:textId="641240F0" w:rsidR="003B14A8" w:rsidRDefault="003B14A8" w:rsidP="00A830EF">
      <w:pPr>
        <w:jc w:val="both"/>
        <w:rPr>
          <w:color w:val="auto"/>
          <w:sz w:val="24"/>
          <w:szCs w:val="24"/>
        </w:rPr>
      </w:pPr>
      <w:r w:rsidRPr="009951C1">
        <w:rPr>
          <w:b/>
          <w:bCs/>
          <w:color w:val="auto"/>
          <w:sz w:val="24"/>
          <w:szCs w:val="24"/>
          <w:highlight w:val="yellow"/>
        </w:rPr>
        <w:lastRenderedPageBreak/>
        <w:t xml:space="preserve">Pour les RI </w:t>
      </w:r>
      <w:r w:rsidRPr="009951C1">
        <w:rPr>
          <w:b/>
          <w:bCs/>
          <w:color w:val="auto"/>
          <w:sz w:val="24"/>
          <w:szCs w:val="24"/>
          <w:highlight w:val="yellow"/>
          <w:u w:val="single"/>
        </w:rPr>
        <w:t>non visées</w:t>
      </w:r>
      <w:r w:rsidRPr="009951C1">
        <w:rPr>
          <w:b/>
          <w:bCs/>
          <w:color w:val="auto"/>
          <w:sz w:val="24"/>
          <w:szCs w:val="24"/>
          <w:highlight w:val="yellow"/>
        </w:rPr>
        <w:t xml:space="preserve"> par la LRR</w:t>
      </w:r>
      <w:r w:rsidRPr="003B14A8">
        <w:rPr>
          <w:b/>
          <w:bCs/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le </w:t>
      </w:r>
      <w:r w:rsidR="00943F46">
        <w:rPr>
          <w:color w:val="auto"/>
          <w:sz w:val="24"/>
          <w:szCs w:val="24"/>
        </w:rPr>
        <w:t xml:space="preserve">nouveau </w:t>
      </w:r>
      <w:r>
        <w:rPr>
          <w:color w:val="auto"/>
          <w:sz w:val="24"/>
          <w:szCs w:val="24"/>
        </w:rPr>
        <w:t>formulaire de réclamation</w:t>
      </w:r>
      <w:r w:rsidR="00943F46">
        <w:rPr>
          <w:color w:val="auto"/>
          <w:sz w:val="24"/>
          <w:szCs w:val="24"/>
        </w:rPr>
        <w:t xml:space="preserve"> « </w:t>
      </w:r>
      <w:r w:rsidR="00943F46" w:rsidRPr="00943F46">
        <w:rPr>
          <w:i/>
          <w:iCs/>
          <w:color w:val="auto"/>
          <w:sz w:val="24"/>
          <w:szCs w:val="24"/>
        </w:rPr>
        <w:t>Mesure particulière estivale 2022 (RI non visées LRR)</w:t>
      </w:r>
      <w:r w:rsidR="00943F46">
        <w:rPr>
          <w:i/>
          <w:iCs/>
          <w:color w:val="auto"/>
          <w:sz w:val="24"/>
          <w:szCs w:val="24"/>
        </w:rPr>
        <w:t> </w:t>
      </w:r>
      <w:r w:rsidR="00943F46" w:rsidRPr="00943F46">
        <w:rPr>
          <w:color w:val="auto"/>
          <w:sz w:val="24"/>
          <w:szCs w:val="24"/>
        </w:rPr>
        <w:t>»</w:t>
      </w:r>
      <w:r w:rsidR="00943F46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joint à la présente</w:t>
      </w:r>
      <w:r w:rsidR="00943F46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doit être </w:t>
      </w:r>
      <w:r w:rsidR="00005F5E">
        <w:rPr>
          <w:color w:val="auto"/>
          <w:sz w:val="24"/>
          <w:szCs w:val="24"/>
        </w:rPr>
        <w:t xml:space="preserve">rempli </w:t>
      </w:r>
      <w:r w:rsidR="00943F46">
        <w:rPr>
          <w:color w:val="auto"/>
          <w:sz w:val="24"/>
          <w:szCs w:val="24"/>
        </w:rPr>
        <w:t xml:space="preserve">par la ressource </w:t>
      </w:r>
      <w:r w:rsidR="00005F5E">
        <w:rPr>
          <w:color w:val="auto"/>
          <w:sz w:val="24"/>
          <w:szCs w:val="24"/>
        </w:rPr>
        <w:t>et transmis à l’établissement</w:t>
      </w:r>
      <w:r>
        <w:rPr>
          <w:color w:val="auto"/>
          <w:sz w:val="24"/>
          <w:szCs w:val="24"/>
        </w:rPr>
        <w:t xml:space="preserve">. </w:t>
      </w:r>
      <w:r w:rsidR="00B85D1B">
        <w:rPr>
          <w:color w:val="auto"/>
          <w:sz w:val="24"/>
          <w:szCs w:val="24"/>
        </w:rPr>
        <w:t>Pour ces ressources, c</w:t>
      </w:r>
      <w:r w:rsidR="00894DE2" w:rsidRPr="00894DE2">
        <w:rPr>
          <w:color w:val="auto"/>
          <w:sz w:val="24"/>
          <w:szCs w:val="24"/>
        </w:rPr>
        <w:t>e</w:t>
      </w:r>
      <w:r w:rsidR="00EC7DAF">
        <w:rPr>
          <w:color w:val="auto"/>
          <w:sz w:val="24"/>
          <w:szCs w:val="24"/>
        </w:rPr>
        <w:t>tte</w:t>
      </w:r>
      <w:r w:rsidR="00894DE2" w:rsidRPr="00894DE2">
        <w:rPr>
          <w:color w:val="auto"/>
          <w:sz w:val="24"/>
          <w:szCs w:val="24"/>
        </w:rPr>
        <w:t xml:space="preserve"> nouvelle mesure ser</w:t>
      </w:r>
      <w:r w:rsidR="00EC7DAF">
        <w:rPr>
          <w:color w:val="auto"/>
          <w:sz w:val="24"/>
          <w:szCs w:val="24"/>
        </w:rPr>
        <w:t>a</w:t>
      </w:r>
      <w:r w:rsidR="00894DE2" w:rsidRPr="00894DE2">
        <w:rPr>
          <w:color w:val="auto"/>
          <w:sz w:val="24"/>
          <w:szCs w:val="24"/>
        </w:rPr>
        <w:t xml:space="preserve"> remboursée en tenant compte des charges sociales qui représentent 22,3</w:t>
      </w:r>
      <w:r w:rsidR="001B5219">
        <w:rPr>
          <w:color w:val="auto"/>
          <w:sz w:val="24"/>
          <w:szCs w:val="24"/>
        </w:rPr>
        <w:t> </w:t>
      </w:r>
      <w:r w:rsidR="00894DE2" w:rsidRPr="00894DE2">
        <w:rPr>
          <w:color w:val="auto"/>
          <w:sz w:val="24"/>
          <w:szCs w:val="24"/>
        </w:rPr>
        <w:t>% du montant réclamé</w:t>
      </w:r>
      <w:r w:rsidR="00894DE2" w:rsidRPr="001B5219">
        <w:rPr>
          <w:color w:val="auto"/>
          <w:sz w:val="24"/>
          <w:szCs w:val="24"/>
        </w:rPr>
        <w:t>.</w:t>
      </w:r>
      <w:r w:rsidR="00DD6066" w:rsidRPr="001B5219">
        <w:rPr>
          <w:color w:val="auto"/>
          <w:sz w:val="24"/>
          <w:szCs w:val="24"/>
        </w:rPr>
        <w:t xml:space="preserve"> </w:t>
      </w:r>
      <w:r w:rsidR="00DD6066" w:rsidRPr="00B83666">
        <w:rPr>
          <w:color w:val="auto"/>
          <w:sz w:val="24"/>
          <w:szCs w:val="24"/>
        </w:rPr>
        <w:t>Un seul formulaire doit être complété pour toute la période allant du 22</w:t>
      </w:r>
      <w:r w:rsidR="00AA35D5" w:rsidRPr="00B83666">
        <w:rPr>
          <w:color w:val="auto"/>
          <w:sz w:val="24"/>
          <w:szCs w:val="24"/>
        </w:rPr>
        <w:t> </w:t>
      </w:r>
      <w:r w:rsidR="00DD6066" w:rsidRPr="00B83666">
        <w:rPr>
          <w:color w:val="auto"/>
          <w:sz w:val="24"/>
          <w:szCs w:val="24"/>
        </w:rPr>
        <w:t>juillet au 26</w:t>
      </w:r>
      <w:r w:rsidR="00AA35D5" w:rsidRPr="00B83666">
        <w:rPr>
          <w:color w:val="auto"/>
          <w:sz w:val="24"/>
          <w:szCs w:val="24"/>
        </w:rPr>
        <w:t> </w:t>
      </w:r>
      <w:r w:rsidR="00DD6066" w:rsidRPr="00B83666">
        <w:rPr>
          <w:color w:val="auto"/>
          <w:sz w:val="24"/>
          <w:szCs w:val="24"/>
        </w:rPr>
        <w:t>septembre</w:t>
      </w:r>
      <w:r w:rsidR="00AA35D5" w:rsidRPr="00B83666">
        <w:rPr>
          <w:color w:val="auto"/>
          <w:sz w:val="24"/>
          <w:szCs w:val="24"/>
        </w:rPr>
        <w:t> </w:t>
      </w:r>
      <w:r w:rsidR="00DD6066" w:rsidRPr="00B83666">
        <w:rPr>
          <w:color w:val="auto"/>
          <w:sz w:val="24"/>
          <w:szCs w:val="24"/>
        </w:rPr>
        <w:t>2022. Le remboursement sera effectué, lors d’un paiement mensuel, dans les meilleurs délais qui suivront la transmission du formulaire complété et accompagné des pièces justificatives requises.</w:t>
      </w:r>
    </w:p>
    <w:p w14:paraId="4E952DBC" w14:textId="77777777" w:rsidR="00462E48" w:rsidRDefault="00462E48" w:rsidP="00462E48">
      <w:pPr>
        <w:jc w:val="both"/>
        <w:rPr>
          <w:color w:val="auto"/>
          <w:sz w:val="24"/>
          <w:szCs w:val="24"/>
        </w:rPr>
      </w:pPr>
    </w:p>
    <w:p w14:paraId="421134ED" w14:textId="27235337" w:rsidR="005A1304" w:rsidRPr="00D22736" w:rsidRDefault="005A1304" w:rsidP="005A1304">
      <w:pPr>
        <w:jc w:val="both"/>
        <w:rPr>
          <w:color w:val="auto"/>
          <w:sz w:val="24"/>
          <w:szCs w:val="24"/>
        </w:rPr>
      </w:pPr>
      <w:r w:rsidRPr="00D22736">
        <w:rPr>
          <w:color w:val="000000"/>
          <w:sz w:val="24"/>
          <w:szCs w:val="24"/>
        </w:rPr>
        <w:t xml:space="preserve">Pour toute </w:t>
      </w:r>
      <w:r w:rsidR="00462E48">
        <w:rPr>
          <w:color w:val="000000"/>
          <w:sz w:val="24"/>
          <w:szCs w:val="24"/>
        </w:rPr>
        <w:t xml:space="preserve">autre </w:t>
      </w:r>
      <w:r w:rsidRPr="00D22736">
        <w:rPr>
          <w:color w:val="000000"/>
          <w:sz w:val="24"/>
          <w:szCs w:val="24"/>
        </w:rPr>
        <w:t>question, nous vous invitons à communiquer avec : [●/à compléter par l’établissement].</w:t>
      </w:r>
    </w:p>
    <w:p w14:paraId="085E5140" w14:textId="255FC13E" w:rsidR="00C80C75" w:rsidRPr="00A528EB" w:rsidRDefault="00C80C75" w:rsidP="00233463">
      <w:pPr>
        <w:jc w:val="both"/>
        <w:rPr>
          <w:color w:val="000000"/>
          <w:sz w:val="24"/>
          <w:szCs w:val="24"/>
        </w:rPr>
      </w:pPr>
    </w:p>
    <w:p w14:paraId="42167FE3" w14:textId="5C50C197" w:rsidR="00FA2D15" w:rsidRDefault="00B570D0" w:rsidP="003F0A56">
      <w:pPr>
        <w:jc w:val="both"/>
        <w:rPr>
          <w:color w:val="000000"/>
          <w:sz w:val="24"/>
          <w:szCs w:val="24"/>
        </w:rPr>
      </w:pPr>
      <w:bookmarkStart w:id="0" w:name="_Hlk38033329"/>
      <w:r w:rsidRPr="00A528EB">
        <w:rPr>
          <w:color w:val="000000"/>
          <w:sz w:val="24"/>
          <w:szCs w:val="24"/>
        </w:rPr>
        <w:t xml:space="preserve">Nous vous remercions pour les efforts </w:t>
      </w:r>
      <w:r w:rsidR="00943F46">
        <w:rPr>
          <w:color w:val="000000"/>
          <w:sz w:val="24"/>
          <w:szCs w:val="24"/>
        </w:rPr>
        <w:t>soutenus</w:t>
      </w:r>
      <w:r w:rsidR="006A6500" w:rsidRPr="00A528EB">
        <w:rPr>
          <w:color w:val="000000"/>
          <w:sz w:val="24"/>
          <w:szCs w:val="24"/>
        </w:rPr>
        <w:t xml:space="preserve"> </w:t>
      </w:r>
      <w:r w:rsidRPr="00A528EB">
        <w:rPr>
          <w:color w:val="000000"/>
          <w:sz w:val="24"/>
          <w:szCs w:val="24"/>
        </w:rPr>
        <w:t xml:space="preserve">déployés par </w:t>
      </w:r>
      <w:r w:rsidR="006A6500" w:rsidRPr="00A528EB">
        <w:rPr>
          <w:color w:val="000000"/>
          <w:sz w:val="24"/>
          <w:szCs w:val="24"/>
        </w:rPr>
        <w:t xml:space="preserve">vous et </w:t>
      </w:r>
      <w:r w:rsidRPr="00A528EB">
        <w:rPr>
          <w:color w:val="000000"/>
          <w:sz w:val="24"/>
          <w:szCs w:val="24"/>
        </w:rPr>
        <w:t xml:space="preserve">vos équipes </w:t>
      </w:r>
      <w:r w:rsidR="00C56C2D">
        <w:rPr>
          <w:color w:val="000000"/>
          <w:sz w:val="24"/>
          <w:szCs w:val="24"/>
        </w:rPr>
        <w:t>tout au long de cette crise</w:t>
      </w:r>
      <w:r w:rsidRPr="00A528EB">
        <w:rPr>
          <w:color w:val="000000"/>
          <w:sz w:val="24"/>
          <w:szCs w:val="24"/>
        </w:rPr>
        <w:t xml:space="preserve"> et veuillez agréer, Mesdames, Messieurs, l’expression de nos sentiments les meilleurs.</w:t>
      </w:r>
      <w:bookmarkEnd w:id="0"/>
    </w:p>
    <w:p w14:paraId="2D890971" w14:textId="7D3C063E" w:rsidR="00C42916" w:rsidRDefault="00C42916" w:rsidP="003F0A56">
      <w:pPr>
        <w:jc w:val="both"/>
        <w:rPr>
          <w:color w:val="000000"/>
          <w:sz w:val="24"/>
          <w:szCs w:val="24"/>
        </w:rPr>
      </w:pPr>
    </w:p>
    <w:p w14:paraId="02C882B2" w14:textId="614A980A" w:rsidR="00C42916" w:rsidRDefault="00C42916" w:rsidP="003F0A56">
      <w:pPr>
        <w:jc w:val="both"/>
        <w:rPr>
          <w:color w:val="000000"/>
          <w:sz w:val="24"/>
          <w:szCs w:val="24"/>
        </w:rPr>
      </w:pPr>
    </w:p>
    <w:p w14:paraId="05B7AC61" w14:textId="725CA933" w:rsidR="00C42916" w:rsidRDefault="00C42916" w:rsidP="003F0A56">
      <w:pPr>
        <w:jc w:val="both"/>
        <w:rPr>
          <w:color w:val="000000"/>
          <w:sz w:val="24"/>
          <w:szCs w:val="24"/>
        </w:rPr>
      </w:pPr>
    </w:p>
    <w:p w14:paraId="01D6BEAF" w14:textId="77777777" w:rsidR="00C42916" w:rsidRPr="00C42916" w:rsidRDefault="00C42916" w:rsidP="00C42916">
      <w:pPr>
        <w:jc w:val="both"/>
        <w:rPr>
          <w:color w:val="000000"/>
          <w:sz w:val="24"/>
          <w:szCs w:val="24"/>
        </w:rPr>
      </w:pPr>
      <w:r w:rsidRPr="00C42916">
        <w:rPr>
          <w:color w:val="000000"/>
          <w:sz w:val="24"/>
          <w:szCs w:val="24"/>
        </w:rPr>
        <w:t>[●/Nom du signataire]</w:t>
      </w:r>
    </w:p>
    <w:p w14:paraId="7A878AD2" w14:textId="77777777" w:rsidR="00C42916" w:rsidRPr="00C42916" w:rsidRDefault="00C42916" w:rsidP="00C42916">
      <w:pPr>
        <w:jc w:val="both"/>
        <w:rPr>
          <w:color w:val="000000"/>
          <w:sz w:val="24"/>
          <w:szCs w:val="24"/>
        </w:rPr>
      </w:pPr>
    </w:p>
    <w:p w14:paraId="62508E93" w14:textId="77777777" w:rsidR="005D7D27" w:rsidRDefault="00C42916" w:rsidP="00C42916">
      <w:pPr>
        <w:jc w:val="both"/>
        <w:rPr>
          <w:color w:val="000000"/>
          <w:sz w:val="24"/>
          <w:szCs w:val="24"/>
        </w:rPr>
      </w:pPr>
      <w:r w:rsidRPr="00C42916">
        <w:rPr>
          <w:color w:val="000000"/>
          <w:sz w:val="24"/>
          <w:szCs w:val="24"/>
        </w:rPr>
        <w:t>[●/Titre]</w:t>
      </w:r>
    </w:p>
    <w:p w14:paraId="490B9B33" w14:textId="5D4DCC77" w:rsidR="00C3341A" w:rsidRDefault="00C3341A" w:rsidP="00C42916">
      <w:pPr>
        <w:jc w:val="both"/>
        <w:rPr>
          <w:color w:val="000000"/>
          <w:sz w:val="24"/>
          <w:szCs w:val="24"/>
        </w:rPr>
      </w:pPr>
    </w:p>
    <w:p w14:paraId="69C6D1C7" w14:textId="318523D4" w:rsidR="00C42916" w:rsidRPr="00A528EB" w:rsidRDefault="00C42916" w:rsidP="00402C3F">
      <w:pPr>
        <w:ind w:hanging="567"/>
        <w:jc w:val="both"/>
        <w:rPr>
          <w:color w:val="000000"/>
          <w:sz w:val="24"/>
          <w:szCs w:val="24"/>
        </w:rPr>
      </w:pPr>
    </w:p>
    <w:sectPr w:rsidR="00C42916" w:rsidRPr="00A528EB" w:rsidSect="00C3341A">
      <w:headerReference w:type="default" r:id="rId8"/>
      <w:footerReference w:type="first" r:id="rId9"/>
      <w:pgSz w:w="12240" w:h="15840" w:code="1"/>
      <w:pgMar w:top="2016" w:right="1728" w:bottom="1440" w:left="2160" w:header="547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6DCF3" w14:textId="77777777" w:rsidR="00631F32" w:rsidRDefault="00631F32">
      <w:r>
        <w:separator/>
      </w:r>
    </w:p>
  </w:endnote>
  <w:endnote w:type="continuationSeparator" w:id="0">
    <w:p w14:paraId="76FBEE42" w14:textId="77777777" w:rsidR="00631F32" w:rsidRDefault="00631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inorHAnsi" w:hAnsi="Arial" w:cs="Arial"/>
        <w:color w:val="auto"/>
        <w:sz w:val="20"/>
        <w:szCs w:val="20"/>
        <w:lang w:eastAsia="en-US"/>
      </w:rPr>
      <w:id w:val="-1512908637"/>
      <w:docPartObj>
        <w:docPartGallery w:val="Page Numbers (Top of Page)"/>
        <w:docPartUnique/>
      </w:docPartObj>
    </w:sdtPr>
    <w:sdtEndPr/>
    <w:sdtContent>
      <w:sdt>
        <w:sdtPr>
          <w:rPr>
            <w:rFonts w:ascii="Arial" w:eastAsiaTheme="minorHAnsi" w:hAnsi="Arial" w:cs="Arial"/>
            <w:color w:val="auto"/>
            <w:sz w:val="20"/>
            <w:szCs w:val="20"/>
            <w:lang w:eastAsia="en-US"/>
          </w:rPr>
          <w:id w:val="1608004019"/>
          <w:docPartObj>
            <w:docPartGallery w:val="Page Numbers (Bottom of Page)"/>
            <w:docPartUnique/>
          </w:docPartObj>
        </w:sdtPr>
        <w:sdtEndPr>
          <w:rPr>
            <w:highlight w:val="yellow"/>
          </w:rPr>
        </w:sdtEndPr>
        <w:sdtContent>
          <w:sdt>
            <w:sdtPr>
              <w:rPr>
                <w:rFonts w:ascii="Arial" w:eastAsiaTheme="minorHAnsi" w:hAnsi="Arial" w:cs="Arial"/>
                <w:color w:val="auto"/>
                <w:sz w:val="20"/>
                <w:szCs w:val="20"/>
                <w:highlight w:val="yellow"/>
                <w:lang w:eastAsia="en-US"/>
              </w:rPr>
              <w:id w:val="47579919"/>
              <w:docPartObj>
                <w:docPartGallery w:val="Page Numbers (Top of Page)"/>
                <w:docPartUnique/>
              </w:docPartObj>
            </w:sdtPr>
            <w:sdtEndPr/>
            <w:sdtContent>
              <w:p w14:paraId="4E099F15" w14:textId="77777777" w:rsidR="000F72AF" w:rsidRPr="000F72AF" w:rsidRDefault="000F72AF" w:rsidP="000F72AF">
                <w:pPr>
                  <w:tabs>
                    <w:tab w:val="center" w:pos="4320"/>
                    <w:tab w:val="right" w:pos="8640"/>
                    <w:tab w:val="left" w:pos="16280"/>
                  </w:tabs>
                  <w:rPr>
                    <w:rFonts w:ascii="Arial" w:eastAsiaTheme="minorHAnsi" w:hAnsi="Arial" w:cs="Arial"/>
                    <w:color w:val="auto"/>
                    <w:sz w:val="20"/>
                    <w:szCs w:val="20"/>
                    <w:lang w:eastAsia="en-US"/>
                  </w:rPr>
                </w:pPr>
                <w:r w:rsidRPr="000F72AF">
                  <w:rPr>
                    <w:rFonts w:ascii="Arial" w:eastAsiaTheme="minorHAnsi" w:hAnsi="Arial" w:cs="Arial"/>
                    <w:color w:val="auto"/>
                    <w:sz w:val="20"/>
                    <w:szCs w:val="20"/>
                    <w:lang w:eastAsia="en-US"/>
                  </w:rPr>
                  <w:t>______________________________________________________________________________________________________________________________________________________</w:t>
                </w:r>
              </w:p>
              <w:p w14:paraId="6228C546" w14:textId="69B20B4C" w:rsidR="000F72AF" w:rsidRPr="000F72AF" w:rsidRDefault="000F72AF" w:rsidP="000F72AF">
                <w:pPr>
                  <w:tabs>
                    <w:tab w:val="center" w:pos="4320"/>
                    <w:tab w:val="left" w:pos="15876"/>
                  </w:tabs>
                  <w:spacing w:before="120"/>
                  <w:rPr>
                    <w:rFonts w:ascii="Arial" w:eastAsiaTheme="minorHAnsi" w:hAnsi="Arial" w:cs="Arial"/>
                    <w:color w:val="auto"/>
                    <w:sz w:val="20"/>
                    <w:szCs w:val="20"/>
                    <w:lang w:eastAsia="en-US"/>
                  </w:rPr>
                </w:pPr>
                <w:bookmarkStart w:id="1" w:name="_Hlk86229661"/>
                <w:r w:rsidRPr="000F72AF">
                  <w:rPr>
                    <w:rFonts w:ascii="Arial" w:eastAsiaTheme="minorHAnsi" w:hAnsi="Arial" w:cs="Arial"/>
                    <w:color w:val="auto"/>
                    <w:sz w:val="20"/>
                    <w:szCs w:val="20"/>
                    <w:lang w:eastAsia="en-US"/>
                  </w:rPr>
                  <w:t>2021-10-2</w:t>
                </w:r>
                <w:r>
                  <w:rPr>
                    <w:rFonts w:ascii="Arial" w:eastAsiaTheme="minorHAnsi" w:hAnsi="Arial" w:cs="Arial"/>
                    <w:color w:val="auto"/>
                    <w:sz w:val="20"/>
                    <w:szCs w:val="20"/>
                    <w:lang w:eastAsia="en-US"/>
                  </w:rPr>
                  <w:t>7</w:t>
                </w:r>
              </w:p>
            </w:sdtContent>
          </w:sdt>
          <w:bookmarkEnd w:id="1" w:displacedByCustomXml="next"/>
        </w:sdtContent>
      </w:sdt>
    </w:sdtContent>
  </w:sdt>
  <w:p w14:paraId="5124FB73" w14:textId="77777777" w:rsidR="000F72AF" w:rsidRPr="000F72AF" w:rsidRDefault="000F72AF" w:rsidP="000F72AF">
    <w:pPr>
      <w:tabs>
        <w:tab w:val="left" w:pos="6059"/>
      </w:tabs>
      <w:spacing w:before="120"/>
      <w:rPr>
        <w:rFonts w:ascii="Arial" w:eastAsiaTheme="minorHAnsi" w:hAnsi="Arial" w:cs="Arial"/>
        <w:color w:val="auto"/>
        <w:sz w:val="20"/>
        <w:szCs w:val="20"/>
        <w:lang w:eastAsia="en-US"/>
      </w:rPr>
    </w:pPr>
  </w:p>
  <w:p w14:paraId="12CF4FA2" w14:textId="77777777" w:rsidR="000F72AF" w:rsidRDefault="000F72A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23245" w14:textId="77777777" w:rsidR="00631F32" w:rsidRDefault="00631F32">
      <w:r>
        <w:separator/>
      </w:r>
    </w:p>
  </w:footnote>
  <w:footnote w:type="continuationSeparator" w:id="0">
    <w:p w14:paraId="1ED3F83C" w14:textId="77777777" w:rsidR="00631F32" w:rsidRDefault="00631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105A9" w14:textId="60D2DB17" w:rsidR="00D842BC" w:rsidRPr="00DD1FCE" w:rsidRDefault="00D842BC" w:rsidP="00DD1FCE">
    <w:pPr>
      <w:pStyle w:val="En-tte"/>
      <w:jc w:val="right"/>
      <w:rPr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1597E"/>
    <w:multiLevelType w:val="hybridMultilevel"/>
    <w:tmpl w:val="E19CC59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E3537"/>
    <w:multiLevelType w:val="hybridMultilevel"/>
    <w:tmpl w:val="823811E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5B78"/>
    <w:multiLevelType w:val="hybridMultilevel"/>
    <w:tmpl w:val="65990B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62B1F72"/>
    <w:multiLevelType w:val="hybridMultilevel"/>
    <w:tmpl w:val="2E0606D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D59F0"/>
    <w:multiLevelType w:val="hybridMultilevel"/>
    <w:tmpl w:val="4B845B0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92310"/>
    <w:multiLevelType w:val="hybridMultilevel"/>
    <w:tmpl w:val="9634C0BC"/>
    <w:lvl w:ilvl="0" w:tplc="0C0C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1E044405"/>
    <w:multiLevelType w:val="hybridMultilevel"/>
    <w:tmpl w:val="907C739E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4177B3"/>
    <w:multiLevelType w:val="hybridMultilevel"/>
    <w:tmpl w:val="44ACE7D4"/>
    <w:lvl w:ilvl="0" w:tplc="0C0C0005">
      <w:start w:val="1"/>
      <w:numFmt w:val="bullet"/>
      <w:lvlText w:val=""/>
      <w:lvlJc w:val="left"/>
      <w:pPr>
        <w:ind w:left="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8" w15:restartNumberingAfterBreak="0">
    <w:nsid w:val="2AB7627D"/>
    <w:multiLevelType w:val="hybridMultilevel"/>
    <w:tmpl w:val="231EC1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33DF5"/>
    <w:multiLevelType w:val="hybridMultilevel"/>
    <w:tmpl w:val="2FD2003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851CB"/>
    <w:multiLevelType w:val="hybridMultilevel"/>
    <w:tmpl w:val="257439D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74E17"/>
    <w:multiLevelType w:val="hybridMultilevel"/>
    <w:tmpl w:val="04C2F01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E2112"/>
    <w:multiLevelType w:val="hybridMultilevel"/>
    <w:tmpl w:val="AB64906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F2BDE"/>
    <w:multiLevelType w:val="hybridMultilevel"/>
    <w:tmpl w:val="2236B604"/>
    <w:lvl w:ilvl="0" w:tplc="0C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26848C8"/>
    <w:multiLevelType w:val="hybridMultilevel"/>
    <w:tmpl w:val="DBC4705C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B444C"/>
    <w:multiLevelType w:val="hybridMultilevel"/>
    <w:tmpl w:val="B866A3C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92F81E"/>
    <w:multiLevelType w:val="hybridMultilevel"/>
    <w:tmpl w:val="B4BAA8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B3F3E13"/>
    <w:multiLevelType w:val="hybridMultilevel"/>
    <w:tmpl w:val="29F8673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75F3A"/>
    <w:multiLevelType w:val="hybridMultilevel"/>
    <w:tmpl w:val="192C08E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44476"/>
    <w:multiLevelType w:val="hybridMultilevel"/>
    <w:tmpl w:val="34D0868A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00040"/>
    <w:multiLevelType w:val="hybridMultilevel"/>
    <w:tmpl w:val="51047CAC"/>
    <w:lvl w:ilvl="0" w:tplc="32BE32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4F2AFA"/>
    <w:multiLevelType w:val="hybridMultilevel"/>
    <w:tmpl w:val="D4A07F8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F46B7"/>
    <w:multiLevelType w:val="hybridMultilevel"/>
    <w:tmpl w:val="CBBEB01C"/>
    <w:lvl w:ilvl="0" w:tplc="E242ADE4">
      <w:numFmt w:val="bullet"/>
      <w:lvlText w:val="-"/>
      <w:lvlJc w:val="left"/>
      <w:pPr>
        <w:ind w:left="1066" w:hanging="360"/>
      </w:pPr>
      <w:rPr>
        <w:rFonts w:ascii="Arial" w:eastAsiaTheme="minorHAnsi" w:hAnsi="Arial" w:cs="Arial" w:hint="default"/>
      </w:rPr>
    </w:lvl>
    <w:lvl w:ilvl="1" w:tplc="0C0C0003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BD2A9A7E">
      <w:numFmt w:val="bullet"/>
      <w:lvlText w:val="•"/>
      <w:lvlJc w:val="left"/>
      <w:pPr>
        <w:ind w:left="2856" w:hanging="710"/>
      </w:pPr>
      <w:rPr>
        <w:rFonts w:ascii="Arial" w:eastAsiaTheme="minorHAnsi" w:hAnsi="Arial" w:cs="Arial" w:hint="default"/>
      </w:rPr>
    </w:lvl>
    <w:lvl w:ilvl="3" w:tplc="0C0C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3" w15:restartNumberingAfterBreak="0">
    <w:nsid w:val="6C2A44BA"/>
    <w:multiLevelType w:val="hybridMultilevel"/>
    <w:tmpl w:val="B8587CE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A3223"/>
    <w:multiLevelType w:val="multilevel"/>
    <w:tmpl w:val="A0E85192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5" w15:restartNumberingAfterBreak="0">
    <w:nsid w:val="744D114A"/>
    <w:multiLevelType w:val="multilevel"/>
    <w:tmpl w:val="5516B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4775402"/>
    <w:multiLevelType w:val="multilevel"/>
    <w:tmpl w:val="A0E85192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7" w15:restartNumberingAfterBreak="0">
    <w:nsid w:val="79032D85"/>
    <w:multiLevelType w:val="hybridMultilevel"/>
    <w:tmpl w:val="50843A8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911F48"/>
    <w:multiLevelType w:val="hybridMultilevel"/>
    <w:tmpl w:val="F718F6AC"/>
    <w:lvl w:ilvl="0" w:tplc="B4CCA2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1"/>
  </w:num>
  <w:num w:numId="4">
    <w:abstractNumId w:val="4"/>
  </w:num>
  <w:num w:numId="5">
    <w:abstractNumId w:val="10"/>
  </w:num>
  <w:num w:numId="6">
    <w:abstractNumId w:val="13"/>
  </w:num>
  <w:num w:numId="7">
    <w:abstractNumId w:val="25"/>
  </w:num>
  <w:num w:numId="8">
    <w:abstractNumId w:val="3"/>
  </w:num>
  <w:num w:numId="9">
    <w:abstractNumId w:val="20"/>
  </w:num>
  <w:num w:numId="10">
    <w:abstractNumId w:val="14"/>
  </w:num>
  <w:num w:numId="11">
    <w:abstractNumId w:val="12"/>
  </w:num>
  <w:num w:numId="12">
    <w:abstractNumId w:val="6"/>
  </w:num>
  <w:num w:numId="13">
    <w:abstractNumId w:val="15"/>
  </w:num>
  <w:num w:numId="14">
    <w:abstractNumId w:val="5"/>
  </w:num>
  <w:num w:numId="15">
    <w:abstractNumId w:val="18"/>
  </w:num>
  <w:num w:numId="16">
    <w:abstractNumId w:val="28"/>
  </w:num>
  <w:num w:numId="17">
    <w:abstractNumId w:val="27"/>
  </w:num>
  <w:num w:numId="18">
    <w:abstractNumId w:val="19"/>
  </w:num>
  <w:num w:numId="19">
    <w:abstractNumId w:val="19"/>
  </w:num>
  <w:num w:numId="20">
    <w:abstractNumId w:val="24"/>
  </w:num>
  <w:num w:numId="21">
    <w:abstractNumId w:val="17"/>
  </w:num>
  <w:num w:numId="22">
    <w:abstractNumId w:val="1"/>
  </w:num>
  <w:num w:numId="23">
    <w:abstractNumId w:val="9"/>
  </w:num>
  <w:num w:numId="24">
    <w:abstractNumId w:val="26"/>
  </w:num>
  <w:num w:numId="25">
    <w:abstractNumId w:val="11"/>
  </w:num>
  <w:num w:numId="26">
    <w:abstractNumId w:val="22"/>
  </w:num>
  <w:num w:numId="27">
    <w:abstractNumId w:val="7"/>
  </w:num>
  <w:num w:numId="28">
    <w:abstractNumId w:val="2"/>
  </w:num>
  <w:num w:numId="29">
    <w:abstractNumId w:val="1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3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869"/>
    <w:rsid w:val="00004261"/>
    <w:rsid w:val="00005F5E"/>
    <w:rsid w:val="0001578E"/>
    <w:rsid w:val="00041DFE"/>
    <w:rsid w:val="000433C9"/>
    <w:rsid w:val="00043F28"/>
    <w:rsid w:val="000612DF"/>
    <w:rsid w:val="00063BDD"/>
    <w:rsid w:val="00073580"/>
    <w:rsid w:val="00086B34"/>
    <w:rsid w:val="00087B02"/>
    <w:rsid w:val="000902D8"/>
    <w:rsid w:val="000935A8"/>
    <w:rsid w:val="000A1828"/>
    <w:rsid w:val="000A587B"/>
    <w:rsid w:val="000B04B4"/>
    <w:rsid w:val="000B76DE"/>
    <w:rsid w:val="000C4A88"/>
    <w:rsid w:val="000D12FB"/>
    <w:rsid w:val="000D6320"/>
    <w:rsid w:val="000D755B"/>
    <w:rsid w:val="000F72AF"/>
    <w:rsid w:val="00100263"/>
    <w:rsid w:val="00131D25"/>
    <w:rsid w:val="00131F80"/>
    <w:rsid w:val="00161F5F"/>
    <w:rsid w:val="00166267"/>
    <w:rsid w:val="001760C0"/>
    <w:rsid w:val="00181D53"/>
    <w:rsid w:val="001866E4"/>
    <w:rsid w:val="001867FB"/>
    <w:rsid w:val="00197C7B"/>
    <w:rsid w:val="001A0F0D"/>
    <w:rsid w:val="001A753E"/>
    <w:rsid w:val="001B2C41"/>
    <w:rsid w:val="001B5219"/>
    <w:rsid w:val="001D2EB1"/>
    <w:rsid w:val="001E26EF"/>
    <w:rsid w:val="001F2B61"/>
    <w:rsid w:val="0021513D"/>
    <w:rsid w:val="00221683"/>
    <w:rsid w:val="0023114B"/>
    <w:rsid w:val="00232107"/>
    <w:rsid w:val="00233463"/>
    <w:rsid w:val="00245E43"/>
    <w:rsid w:val="00245FF1"/>
    <w:rsid w:val="00247D2D"/>
    <w:rsid w:val="00251DC5"/>
    <w:rsid w:val="00271D7B"/>
    <w:rsid w:val="0027203E"/>
    <w:rsid w:val="00274ABC"/>
    <w:rsid w:val="0027774A"/>
    <w:rsid w:val="002833DF"/>
    <w:rsid w:val="00284163"/>
    <w:rsid w:val="00284E0F"/>
    <w:rsid w:val="002857B2"/>
    <w:rsid w:val="002947B4"/>
    <w:rsid w:val="002A5805"/>
    <w:rsid w:val="002B0B02"/>
    <w:rsid w:val="002C36F9"/>
    <w:rsid w:val="002E665D"/>
    <w:rsid w:val="002F055B"/>
    <w:rsid w:val="003005BA"/>
    <w:rsid w:val="00301292"/>
    <w:rsid w:val="00312519"/>
    <w:rsid w:val="00317269"/>
    <w:rsid w:val="00317D37"/>
    <w:rsid w:val="00325C43"/>
    <w:rsid w:val="003305F1"/>
    <w:rsid w:val="00332BDF"/>
    <w:rsid w:val="00337704"/>
    <w:rsid w:val="00362C5D"/>
    <w:rsid w:val="0038424E"/>
    <w:rsid w:val="00392101"/>
    <w:rsid w:val="003B14A8"/>
    <w:rsid w:val="003B1BF0"/>
    <w:rsid w:val="003C710C"/>
    <w:rsid w:val="003D4ECB"/>
    <w:rsid w:val="003E3AFB"/>
    <w:rsid w:val="003F0A56"/>
    <w:rsid w:val="003F5EDD"/>
    <w:rsid w:val="00401F8A"/>
    <w:rsid w:val="0040293E"/>
    <w:rsid w:val="00402C3F"/>
    <w:rsid w:val="00412168"/>
    <w:rsid w:val="004419EB"/>
    <w:rsid w:val="0044259E"/>
    <w:rsid w:val="0045600D"/>
    <w:rsid w:val="00462E48"/>
    <w:rsid w:val="0046338A"/>
    <w:rsid w:val="004639BD"/>
    <w:rsid w:val="00470495"/>
    <w:rsid w:val="00470C23"/>
    <w:rsid w:val="00476A2A"/>
    <w:rsid w:val="00483869"/>
    <w:rsid w:val="004961B5"/>
    <w:rsid w:val="004A5C40"/>
    <w:rsid w:val="004B6221"/>
    <w:rsid w:val="004C4505"/>
    <w:rsid w:val="004C4AD2"/>
    <w:rsid w:val="004D7997"/>
    <w:rsid w:val="004E2951"/>
    <w:rsid w:val="004F0C0D"/>
    <w:rsid w:val="00504405"/>
    <w:rsid w:val="00504555"/>
    <w:rsid w:val="00511074"/>
    <w:rsid w:val="005339F4"/>
    <w:rsid w:val="00542494"/>
    <w:rsid w:val="005529AB"/>
    <w:rsid w:val="00557A86"/>
    <w:rsid w:val="005673B7"/>
    <w:rsid w:val="00570BD0"/>
    <w:rsid w:val="00574EB7"/>
    <w:rsid w:val="0057785C"/>
    <w:rsid w:val="00583C48"/>
    <w:rsid w:val="00591EF2"/>
    <w:rsid w:val="005A1203"/>
    <w:rsid w:val="005A1304"/>
    <w:rsid w:val="005A3530"/>
    <w:rsid w:val="005B1A82"/>
    <w:rsid w:val="005C2A10"/>
    <w:rsid w:val="005C74FB"/>
    <w:rsid w:val="005C7C1B"/>
    <w:rsid w:val="005D2474"/>
    <w:rsid w:val="005D42D0"/>
    <w:rsid w:val="005D7D27"/>
    <w:rsid w:val="005E0925"/>
    <w:rsid w:val="005F0F19"/>
    <w:rsid w:val="005F10D6"/>
    <w:rsid w:val="005F1CB5"/>
    <w:rsid w:val="005F64CF"/>
    <w:rsid w:val="005F67B6"/>
    <w:rsid w:val="00611B9B"/>
    <w:rsid w:val="00614BBE"/>
    <w:rsid w:val="00616F0D"/>
    <w:rsid w:val="00631F32"/>
    <w:rsid w:val="00632789"/>
    <w:rsid w:val="0064018D"/>
    <w:rsid w:val="00652B72"/>
    <w:rsid w:val="006628EB"/>
    <w:rsid w:val="0068272E"/>
    <w:rsid w:val="0069414D"/>
    <w:rsid w:val="006A54BD"/>
    <w:rsid w:val="006A6500"/>
    <w:rsid w:val="006A7B5A"/>
    <w:rsid w:val="006C20A1"/>
    <w:rsid w:val="006C45A9"/>
    <w:rsid w:val="006C4FA6"/>
    <w:rsid w:val="006D2246"/>
    <w:rsid w:val="006D4AD7"/>
    <w:rsid w:val="006E107F"/>
    <w:rsid w:val="006E6FBA"/>
    <w:rsid w:val="006E7BA8"/>
    <w:rsid w:val="006F09E0"/>
    <w:rsid w:val="006F0D1B"/>
    <w:rsid w:val="00703C99"/>
    <w:rsid w:val="007203BB"/>
    <w:rsid w:val="007501AB"/>
    <w:rsid w:val="00750392"/>
    <w:rsid w:val="007862E6"/>
    <w:rsid w:val="00794872"/>
    <w:rsid w:val="007B0684"/>
    <w:rsid w:val="007B250D"/>
    <w:rsid w:val="007B77AC"/>
    <w:rsid w:val="007C03A0"/>
    <w:rsid w:val="007C1EC5"/>
    <w:rsid w:val="007C4363"/>
    <w:rsid w:val="007C74AC"/>
    <w:rsid w:val="007D496E"/>
    <w:rsid w:val="007D6D39"/>
    <w:rsid w:val="007E0E0B"/>
    <w:rsid w:val="007F5CF6"/>
    <w:rsid w:val="0080718E"/>
    <w:rsid w:val="00812DD1"/>
    <w:rsid w:val="00822B34"/>
    <w:rsid w:val="00845377"/>
    <w:rsid w:val="00846759"/>
    <w:rsid w:val="00857586"/>
    <w:rsid w:val="00857E57"/>
    <w:rsid w:val="00876D03"/>
    <w:rsid w:val="0088136B"/>
    <w:rsid w:val="008841AA"/>
    <w:rsid w:val="00894DE2"/>
    <w:rsid w:val="008A0C1E"/>
    <w:rsid w:val="008C46EC"/>
    <w:rsid w:val="008D5691"/>
    <w:rsid w:val="008D63D2"/>
    <w:rsid w:val="008D68F8"/>
    <w:rsid w:val="008E0764"/>
    <w:rsid w:val="008F40D3"/>
    <w:rsid w:val="008F71B4"/>
    <w:rsid w:val="00900008"/>
    <w:rsid w:val="009069F3"/>
    <w:rsid w:val="00914376"/>
    <w:rsid w:val="009216EA"/>
    <w:rsid w:val="0092753E"/>
    <w:rsid w:val="00930473"/>
    <w:rsid w:val="00933157"/>
    <w:rsid w:val="009348EF"/>
    <w:rsid w:val="00937144"/>
    <w:rsid w:val="00943F46"/>
    <w:rsid w:val="00963955"/>
    <w:rsid w:val="009833EF"/>
    <w:rsid w:val="00990C75"/>
    <w:rsid w:val="00992D39"/>
    <w:rsid w:val="009951C1"/>
    <w:rsid w:val="00995E64"/>
    <w:rsid w:val="009C1B2E"/>
    <w:rsid w:val="009C28C8"/>
    <w:rsid w:val="009D1AB8"/>
    <w:rsid w:val="009D7309"/>
    <w:rsid w:val="009E5933"/>
    <w:rsid w:val="009F1D41"/>
    <w:rsid w:val="009F4709"/>
    <w:rsid w:val="00A0174F"/>
    <w:rsid w:val="00A036C8"/>
    <w:rsid w:val="00A12089"/>
    <w:rsid w:val="00A12B90"/>
    <w:rsid w:val="00A13890"/>
    <w:rsid w:val="00A303CF"/>
    <w:rsid w:val="00A34EC0"/>
    <w:rsid w:val="00A36EB7"/>
    <w:rsid w:val="00A528EB"/>
    <w:rsid w:val="00A57B25"/>
    <w:rsid w:val="00A61DBF"/>
    <w:rsid w:val="00A667F5"/>
    <w:rsid w:val="00A70D1C"/>
    <w:rsid w:val="00A72DA6"/>
    <w:rsid w:val="00A73B31"/>
    <w:rsid w:val="00A830EF"/>
    <w:rsid w:val="00A83907"/>
    <w:rsid w:val="00A84DD3"/>
    <w:rsid w:val="00A972A6"/>
    <w:rsid w:val="00AA35D5"/>
    <w:rsid w:val="00AB1B12"/>
    <w:rsid w:val="00AB1D6B"/>
    <w:rsid w:val="00AB4973"/>
    <w:rsid w:val="00AC64CD"/>
    <w:rsid w:val="00AD47AD"/>
    <w:rsid w:val="00AE4573"/>
    <w:rsid w:val="00B0315F"/>
    <w:rsid w:val="00B2042F"/>
    <w:rsid w:val="00B31147"/>
    <w:rsid w:val="00B31EB2"/>
    <w:rsid w:val="00B36DCD"/>
    <w:rsid w:val="00B36E3F"/>
    <w:rsid w:val="00B50FE1"/>
    <w:rsid w:val="00B570D0"/>
    <w:rsid w:val="00B61BF2"/>
    <w:rsid w:val="00B70A0C"/>
    <w:rsid w:val="00B737FE"/>
    <w:rsid w:val="00B75340"/>
    <w:rsid w:val="00B80745"/>
    <w:rsid w:val="00B828C7"/>
    <w:rsid w:val="00B83666"/>
    <w:rsid w:val="00B8531B"/>
    <w:rsid w:val="00B853E5"/>
    <w:rsid w:val="00B85D1B"/>
    <w:rsid w:val="00B93297"/>
    <w:rsid w:val="00BD2F5D"/>
    <w:rsid w:val="00BD35FB"/>
    <w:rsid w:val="00C15C87"/>
    <w:rsid w:val="00C16385"/>
    <w:rsid w:val="00C261D2"/>
    <w:rsid w:val="00C3341A"/>
    <w:rsid w:val="00C408BF"/>
    <w:rsid w:val="00C42916"/>
    <w:rsid w:val="00C538BC"/>
    <w:rsid w:val="00C55BC4"/>
    <w:rsid w:val="00C56C2D"/>
    <w:rsid w:val="00C601B8"/>
    <w:rsid w:val="00C610D5"/>
    <w:rsid w:val="00C739AC"/>
    <w:rsid w:val="00C7612E"/>
    <w:rsid w:val="00C778D6"/>
    <w:rsid w:val="00C80C75"/>
    <w:rsid w:val="00C92F95"/>
    <w:rsid w:val="00C97BA7"/>
    <w:rsid w:val="00C97C58"/>
    <w:rsid w:val="00CA08A9"/>
    <w:rsid w:val="00CB056A"/>
    <w:rsid w:val="00CB2B33"/>
    <w:rsid w:val="00CC0E65"/>
    <w:rsid w:val="00D0409C"/>
    <w:rsid w:val="00D110DD"/>
    <w:rsid w:val="00D13DBC"/>
    <w:rsid w:val="00D15282"/>
    <w:rsid w:val="00D20181"/>
    <w:rsid w:val="00D21C6E"/>
    <w:rsid w:val="00D30F80"/>
    <w:rsid w:val="00D3422C"/>
    <w:rsid w:val="00D35160"/>
    <w:rsid w:val="00D45BAB"/>
    <w:rsid w:val="00D52A9F"/>
    <w:rsid w:val="00D53928"/>
    <w:rsid w:val="00D65CA9"/>
    <w:rsid w:val="00D82B92"/>
    <w:rsid w:val="00D842BC"/>
    <w:rsid w:val="00D90DC5"/>
    <w:rsid w:val="00DA355C"/>
    <w:rsid w:val="00DB3B9D"/>
    <w:rsid w:val="00DC7507"/>
    <w:rsid w:val="00DD1FCE"/>
    <w:rsid w:val="00DD58FA"/>
    <w:rsid w:val="00DD6066"/>
    <w:rsid w:val="00DE181E"/>
    <w:rsid w:val="00DE1FF2"/>
    <w:rsid w:val="00DE21DC"/>
    <w:rsid w:val="00DE3B0D"/>
    <w:rsid w:val="00DE4B3D"/>
    <w:rsid w:val="00E011BF"/>
    <w:rsid w:val="00E0285E"/>
    <w:rsid w:val="00E15FCC"/>
    <w:rsid w:val="00E17A97"/>
    <w:rsid w:val="00E25A28"/>
    <w:rsid w:val="00E301CC"/>
    <w:rsid w:val="00E32FD8"/>
    <w:rsid w:val="00E34AF2"/>
    <w:rsid w:val="00E46A71"/>
    <w:rsid w:val="00E51E8F"/>
    <w:rsid w:val="00E56AA1"/>
    <w:rsid w:val="00E71052"/>
    <w:rsid w:val="00E969E9"/>
    <w:rsid w:val="00EC2262"/>
    <w:rsid w:val="00EC7DAF"/>
    <w:rsid w:val="00ED0D74"/>
    <w:rsid w:val="00ED56B3"/>
    <w:rsid w:val="00EE19AC"/>
    <w:rsid w:val="00EF59A1"/>
    <w:rsid w:val="00F01E1D"/>
    <w:rsid w:val="00F13D98"/>
    <w:rsid w:val="00F4509B"/>
    <w:rsid w:val="00F50FDF"/>
    <w:rsid w:val="00F629E5"/>
    <w:rsid w:val="00F6387A"/>
    <w:rsid w:val="00F67502"/>
    <w:rsid w:val="00F80D25"/>
    <w:rsid w:val="00F84066"/>
    <w:rsid w:val="00F86019"/>
    <w:rsid w:val="00F86F2B"/>
    <w:rsid w:val="00F921D6"/>
    <w:rsid w:val="00F93CAB"/>
    <w:rsid w:val="00F96957"/>
    <w:rsid w:val="00FA2D15"/>
    <w:rsid w:val="00FA636E"/>
    <w:rsid w:val="00FB7F56"/>
    <w:rsid w:val="00FC45E9"/>
    <w:rsid w:val="00FC5EEE"/>
    <w:rsid w:val="00FD266C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0F02738"/>
  <w15:docId w15:val="{C80A3FB9-98DF-46FE-A0CD-4E0330FB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8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DD1FCE"/>
  </w:style>
  <w:style w:type="paragraph" w:styleId="Textedebulles">
    <w:name w:val="Balloon Text"/>
    <w:basedOn w:val="Normal"/>
    <w:semiHidden/>
    <w:rsid w:val="00CC0E6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D110DD"/>
    <w:rPr>
      <w:color w:val="000080"/>
      <w:sz w:val="22"/>
      <w:szCs w:val="22"/>
    </w:rPr>
  </w:style>
  <w:style w:type="character" w:styleId="Lienhypertexte">
    <w:name w:val="Hyperlink"/>
    <w:basedOn w:val="Policepardfaut"/>
    <w:rsid w:val="00D30F8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73580"/>
    <w:pPr>
      <w:ind w:left="720"/>
      <w:contextualSpacing/>
    </w:pPr>
  </w:style>
  <w:style w:type="table" w:styleId="Grilledutableau">
    <w:name w:val="Table Grid"/>
    <w:basedOn w:val="TableauNormal"/>
    <w:rsid w:val="00A70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D58FA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DD58F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DD58FA"/>
    <w:rPr>
      <w:color w:val="00008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DD58F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DD58FA"/>
    <w:rPr>
      <w:b/>
      <w:bCs/>
      <w:color w:val="000080"/>
    </w:rPr>
  </w:style>
  <w:style w:type="character" w:styleId="Mentionnonrsolue">
    <w:name w:val="Unresolved Mention"/>
    <w:basedOn w:val="Policepardfaut"/>
    <w:uiPriority w:val="99"/>
    <w:semiHidden/>
    <w:unhideWhenUsed/>
    <w:rsid w:val="00284163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semiHidden/>
    <w:unhideWhenUsed/>
    <w:rsid w:val="00D0409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D0409C"/>
    <w:rPr>
      <w:color w:val="000080"/>
    </w:rPr>
  </w:style>
  <w:style w:type="character" w:styleId="Appelnotedebasdep">
    <w:name w:val="footnote reference"/>
    <w:basedOn w:val="Policepardfaut"/>
    <w:semiHidden/>
    <w:unhideWhenUsed/>
    <w:rsid w:val="00D0409C"/>
    <w:rPr>
      <w:vertAlign w:val="superscript"/>
    </w:rPr>
  </w:style>
  <w:style w:type="paragraph" w:styleId="Listepuces">
    <w:name w:val="List Bullet"/>
    <w:basedOn w:val="Normal"/>
    <w:uiPriority w:val="99"/>
    <w:unhideWhenUsed/>
    <w:rsid w:val="00F629E5"/>
    <w:pPr>
      <w:spacing w:after="240"/>
      <w:contextualSpacing/>
      <w:jc w:val="both"/>
    </w:pPr>
    <w:rPr>
      <w:rFonts w:ascii="Arial" w:eastAsiaTheme="minorHAnsi" w:hAnsi="Arial" w:cs="Arial"/>
      <w:color w:val="auto"/>
      <w:sz w:val="20"/>
      <w:szCs w:val="20"/>
      <w:lang w:eastAsia="en-US"/>
    </w:rPr>
  </w:style>
  <w:style w:type="paragraph" w:customStyle="1" w:styleId="BodyText">
    <w:name w:val="#BodyText"/>
    <w:basedOn w:val="Normal"/>
    <w:rsid w:val="00F629E5"/>
    <w:rPr>
      <w:rFonts w:ascii="Calibri" w:eastAsiaTheme="minorHAnsi" w:hAnsi="Calibri" w:cs="Calibri"/>
      <w:color w:val="auto"/>
      <w:lang w:eastAsia="en-CA"/>
    </w:rPr>
  </w:style>
  <w:style w:type="paragraph" w:customStyle="1" w:styleId="Default">
    <w:name w:val="Default"/>
    <w:rsid w:val="00A830E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leauGrille4-Accentuation5">
    <w:name w:val="Grid Table 4 Accent 5"/>
    <w:basedOn w:val="TableauNormal"/>
    <w:uiPriority w:val="49"/>
    <w:rsid w:val="005D7D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eauGrille4-Accentuation51">
    <w:name w:val="Tableau Grille 4 - Accentuation 51"/>
    <w:basedOn w:val="TableauNormal"/>
    <w:next w:val="TableauGrille4-Accentuation5"/>
    <w:uiPriority w:val="49"/>
    <w:rsid w:val="005D7D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eauGrille4-Accentuation511">
    <w:name w:val="Tableau Grille 4 - Accentuation 511"/>
    <w:basedOn w:val="TableauNormal"/>
    <w:next w:val="TableauGrille4-Accentuation5"/>
    <w:uiPriority w:val="49"/>
    <w:rsid w:val="005D7D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eauGrille4-Accentuation52">
    <w:name w:val="Tableau Grille 4 - Accentuation 52"/>
    <w:basedOn w:val="TableauNormal"/>
    <w:next w:val="TableauGrille4-Accentuation5"/>
    <w:uiPriority w:val="49"/>
    <w:rsid w:val="005D7D2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Rvision">
    <w:name w:val="Revision"/>
    <w:hidden/>
    <w:uiPriority w:val="99"/>
    <w:semiHidden/>
    <w:rsid w:val="00B83666"/>
    <w:rPr>
      <w:color w:val="0000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FDD67-76AD-4BD4-910B-49892553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451</Words>
  <Characters>2608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Sylvie Leclerc</dc:creator>
  <cp:lastModifiedBy>coor. RI-RTF</cp:lastModifiedBy>
  <cp:revision>2</cp:revision>
  <dcterms:created xsi:type="dcterms:W3CDTF">2022-07-29T19:21:00Z</dcterms:created>
  <dcterms:modified xsi:type="dcterms:W3CDTF">2022-07-29T19:21:00Z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2021-10-18T14:27:16Z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9bfa3935-9494-47fe-b2b0-6c8eee39c1e0</vt:lpwstr>
  </property>
  <property fmtid="{D5CDD505-2E9C-101B-9397-08002B2CF9AE}" pid="8" name="MSIP_Label_6a7d8d5d-78e2-4a62-9fcd-016eb5e4c57c_ContentBits">
    <vt:lpwstr>0</vt:lpwstr>
  </property>
</Properties>
</file>